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8E" w:rsidRPr="001E3B8E" w:rsidRDefault="001E3B8E" w:rsidP="001E3B8E">
      <w:pPr>
        <w:overflowPunct w:val="0"/>
        <w:spacing w:line="260" w:lineRule="exact"/>
        <w:rPr>
          <w:rFonts w:ascii="ＭＳ 明朝" w:eastAsia="ＭＳ 明朝" w:hAnsi="Times New Roman" w:cs="ＭＳ 明朝"/>
          <w:color w:val="000000"/>
          <w:kern w:val="0"/>
          <w:szCs w:val="21"/>
        </w:rPr>
      </w:pPr>
      <w:r w:rsidRPr="001E3B8E">
        <w:rPr>
          <w:rFonts w:ascii="ＭＳ 明朝" w:eastAsia="ＭＳ 明朝" w:hAnsi="Times New Roman" w:cs="ＭＳ 明朝" w:hint="eastAsia"/>
          <w:color w:val="000000"/>
          <w:kern w:val="0"/>
          <w:szCs w:val="21"/>
        </w:rPr>
        <w:t>第三十六号の十様式（第六条の二の二関係）（Ａ４）</w:t>
      </w:r>
    </w:p>
    <w:p w:rsidR="001E3B8E" w:rsidRPr="001E3B8E" w:rsidRDefault="001E3B8E" w:rsidP="001E3B8E">
      <w:pPr>
        <w:overflowPunct w:val="0"/>
        <w:spacing w:line="260" w:lineRule="exact"/>
        <w:rPr>
          <w:rFonts w:ascii="ＭＳ 明朝" w:eastAsia="ＭＳ 明朝" w:hAnsi="Times New Roman" w:cs="Times New Roman"/>
          <w:color w:val="000000"/>
          <w:spacing w:val="2"/>
          <w:kern w:val="0"/>
          <w:szCs w:val="21"/>
        </w:rPr>
      </w:pPr>
    </w:p>
    <w:p w:rsidR="001E3B8E" w:rsidRPr="001E3B8E" w:rsidRDefault="001E3B8E" w:rsidP="001E3B8E">
      <w:pPr>
        <w:overflowPunct w:val="0"/>
        <w:spacing w:line="260" w:lineRule="exact"/>
        <w:jc w:val="center"/>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定期検査報告書</w:t>
      </w:r>
    </w:p>
    <w:p w:rsidR="001E3B8E" w:rsidRPr="001E3B8E" w:rsidRDefault="001E3B8E" w:rsidP="001E3B8E">
      <w:pPr>
        <w:overflowPunct w:val="0"/>
        <w:spacing w:line="260" w:lineRule="exact"/>
        <w:jc w:val="center"/>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（遊戯施設）</w:t>
      </w:r>
    </w:p>
    <w:p w:rsidR="001E3B8E" w:rsidRPr="001E3B8E" w:rsidRDefault="001E3B8E" w:rsidP="001E3B8E">
      <w:pPr>
        <w:overflowPunct w:val="0"/>
        <w:spacing w:line="260" w:lineRule="exact"/>
        <w:jc w:val="center"/>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（第一面）</w:t>
      </w:r>
    </w:p>
    <w:p w:rsidR="001E3B8E" w:rsidRPr="001E3B8E" w:rsidRDefault="001E3B8E" w:rsidP="001E3B8E">
      <w:pPr>
        <w:overflowPunct w:val="0"/>
        <w:spacing w:line="26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建築基準法第</w:t>
      </w:r>
      <w:r w:rsidRPr="001E3B8E">
        <w:rPr>
          <w:rFonts w:ascii="ＭＳ 明朝" w:eastAsia="ＭＳ 明朝" w:hAnsi="ＭＳ 明朝" w:cs="ＭＳ 明朝" w:hint="eastAsia"/>
          <w:color w:val="000000"/>
          <w:kern w:val="0"/>
          <w:szCs w:val="21"/>
        </w:rPr>
        <w:t>88</w:t>
      </w:r>
      <w:r w:rsidRPr="001E3B8E">
        <w:rPr>
          <w:rFonts w:ascii="ＭＳ 明朝" w:eastAsia="ＭＳ 明朝" w:hAnsi="Times New Roman" w:cs="ＭＳ 明朝" w:hint="eastAsia"/>
          <w:color w:val="000000"/>
          <w:kern w:val="0"/>
          <w:szCs w:val="21"/>
        </w:rPr>
        <w:t>条第１項において準用する同法第</w:t>
      </w:r>
      <w:r w:rsidRPr="001E3B8E">
        <w:rPr>
          <w:rFonts w:ascii="ＭＳ 明朝" w:eastAsia="ＭＳ 明朝" w:hAnsi="ＭＳ 明朝" w:cs="ＭＳ 明朝" w:hint="eastAsia"/>
          <w:color w:val="000000"/>
          <w:kern w:val="0"/>
          <w:szCs w:val="21"/>
        </w:rPr>
        <w:t>12</w:t>
      </w:r>
      <w:r w:rsidRPr="001E3B8E">
        <w:rPr>
          <w:rFonts w:ascii="ＭＳ 明朝" w:eastAsia="ＭＳ 明朝" w:hAnsi="Times New Roman" w:cs="ＭＳ 明朝" w:hint="eastAsia"/>
          <w:color w:val="000000"/>
          <w:kern w:val="0"/>
          <w:szCs w:val="21"/>
        </w:rPr>
        <w:t>条第３項の規定により、定期検査の結果を報告します。この報告書に記載の事項は事実に相違ありません。</w:t>
      </w:r>
    </w:p>
    <w:p w:rsidR="001E3B8E" w:rsidRPr="001E3B8E" w:rsidRDefault="001E3B8E" w:rsidP="001E3B8E">
      <w:pPr>
        <w:overflowPunct w:val="0"/>
        <w:spacing w:line="26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特定行政庁　　　　　　　様</w:t>
      </w:r>
    </w:p>
    <w:p w:rsidR="001E3B8E" w:rsidRPr="001E3B8E" w:rsidRDefault="001E3B8E" w:rsidP="00CB22E2">
      <w:pPr>
        <w:overflowPunct w:val="0"/>
        <w:spacing w:line="200" w:lineRule="exact"/>
        <w:rPr>
          <w:rFonts w:ascii="ＭＳ 明朝" w:eastAsia="ＭＳ 明朝" w:hAnsi="Times New Roman" w:cs="Times New Roman"/>
          <w:color w:val="000000"/>
          <w:spacing w:val="2"/>
          <w:kern w:val="0"/>
          <w:szCs w:val="21"/>
        </w:rPr>
      </w:pPr>
    </w:p>
    <w:p w:rsidR="001E3B8E" w:rsidRPr="001E3B8E" w:rsidRDefault="001E3B8E" w:rsidP="001E3B8E">
      <w:pPr>
        <w:overflowPunct w:val="0"/>
        <w:spacing w:line="26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平成　　年　　月　　日</w:t>
      </w:r>
    </w:p>
    <w:p w:rsidR="001E3B8E" w:rsidRPr="001E3B8E" w:rsidRDefault="001E3B8E" w:rsidP="00CB22E2">
      <w:pPr>
        <w:overflowPunct w:val="0"/>
        <w:spacing w:line="220" w:lineRule="exact"/>
        <w:rPr>
          <w:rFonts w:ascii="ＭＳ 明朝" w:eastAsia="ＭＳ 明朝" w:hAnsi="Times New Roman" w:cs="Times New Roman"/>
          <w:color w:val="000000"/>
          <w:spacing w:val="2"/>
          <w:kern w:val="0"/>
          <w:szCs w:val="21"/>
        </w:rPr>
      </w:pPr>
    </w:p>
    <w:p w:rsidR="001E3B8E" w:rsidRPr="001E3B8E" w:rsidRDefault="001E3B8E" w:rsidP="001E3B8E">
      <w:pPr>
        <w:overflowPunct w:val="0"/>
        <w:spacing w:line="26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報告者氏名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overflowPunct w:val="0"/>
              <w:autoSpaceDE w:val="0"/>
              <w:autoSpaceDN w:val="0"/>
              <w:adjustRightInd w:val="0"/>
              <w:spacing w:line="260" w:lineRule="exact"/>
              <w:jc w:val="right"/>
              <w:rPr>
                <w:rFonts w:ascii="ＭＳ 明朝" w:eastAsia="ＭＳ 明朝" w:hAnsi="Times New Roman" w:cs="Times New Roman"/>
                <w:color w:val="000000"/>
                <w:spacing w:val="2"/>
                <w:szCs w:val="21"/>
              </w:rPr>
            </w:pPr>
          </w:p>
        </w:tc>
      </w:tr>
    </w:tbl>
    <w:p w:rsidR="001E3B8E" w:rsidRPr="001E3B8E" w:rsidRDefault="001E3B8E" w:rsidP="001E3B8E">
      <w:pPr>
        <w:overflowPunct w:val="0"/>
        <w:spacing w:line="260" w:lineRule="exact"/>
        <w:jc w:val="righ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検査者氏名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CB22E2">
            <w:pPr>
              <w:suppressAutoHyphens/>
              <w:kinsoku w:val="0"/>
              <w:overflowPunct w:val="0"/>
              <w:autoSpaceDE w:val="0"/>
              <w:autoSpaceDN w:val="0"/>
              <w:adjustRightInd w:val="0"/>
              <w:spacing w:line="220" w:lineRule="exac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spacing w:line="26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【１．所有者】</w:t>
      </w:r>
    </w:p>
    <w:p w:rsidR="001E3B8E" w:rsidRPr="001E3B8E" w:rsidRDefault="001E3B8E" w:rsidP="001E3B8E">
      <w:pPr>
        <w:overflowPunct w:val="0"/>
        <w:spacing w:line="26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【イ．氏名のフリガナ】</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【ロ．氏名】</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【ハ．郵便番号】</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【ニ．住所】</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overflowPunct w:val="0"/>
              <w:autoSpaceDE w:val="0"/>
              <w:autoSpaceDN w:val="0"/>
              <w:adjustRightInd w:val="0"/>
              <w:spacing w:line="260" w:lineRule="exac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spacing w:line="26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【２．管理者】</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【イ．氏名のフリガナ】</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【ロ．氏名】</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【ハ．郵便番号】</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【ニ．住所】</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overflowPunct w:val="0"/>
              <w:autoSpaceDE w:val="0"/>
              <w:autoSpaceDN w:val="0"/>
              <w:adjustRightInd w:val="0"/>
              <w:spacing w:line="260" w:lineRule="exac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spacing w:line="26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【３．報告対象遊園地等】</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【イ．所在地】</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【ロ．名称のフリガナ】</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【ハ．名称】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overflowPunct w:val="0"/>
              <w:autoSpaceDE w:val="0"/>
              <w:autoSpaceDN w:val="0"/>
              <w:adjustRightInd w:val="0"/>
              <w:spacing w:line="260" w:lineRule="exac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spacing w:line="26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【４．報告対象遊戯施設】</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【イ．検査対象遊戯施設の台数】（　　　台）</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【ロ．指摘の内容】　要是正の指摘あり　　　　　台（うち既存不適格　　　台）</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要重点点検の指摘あり　　　台　指摘なし　　　台</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【ハ．指摘の概要】</w:t>
      </w:r>
    </w:p>
    <w:p w:rsidR="001E3B8E" w:rsidRPr="001E3B8E" w:rsidRDefault="001E3B8E" w:rsidP="001E3B8E">
      <w:pPr>
        <w:overflowPunct w:val="0"/>
        <w:spacing w:line="260" w:lineRule="exact"/>
        <w:ind w:left="424"/>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【ニ．改善予定の有無】　□有（平成　　年　　月に改善予定）　　　□無</w:t>
      </w:r>
    </w:p>
    <w:p w:rsidR="001E3B8E" w:rsidRDefault="001E3B8E" w:rsidP="001E3B8E">
      <w:pPr>
        <w:overflowPunct w:val="0"/>
        <w:spacing w:line="260" w:lineRule="exact"/>
        <w:ind w:left="424"/>
        <w:rPr>
          <w:rFonts w:ascii="ＭＳ 明朝" w:eastAsia="ＭＳ 明朝" w:hAnsi="Times New Roman" w:cs="ＭＳ 明朝" w:hint="eastAsia"/>
          <w:color w:val="000000"/>
          <w:kern w:val="0"/>
          <w:szCs w:val="21"/>
        </w:rPr>
      </w:pPr>
      <w:r w:rsidRPr="001E3B8E">
        <w:rPr>
          <w:rFonts w:ascii="ＭＳ 明朝" w:eastAsia="ＭＳ 明朝" w:hAnsi="Times New Roman" w:cs="ＭＳ 明朝" w:hint="eastAsia"/>
          <w:color w:val="000000"/>
          <w:kern w:val="0"/>
          <w:szCs w:val="21"/>
        </w:rPr>
        <w:t>【ホ．その他特記事項】</w:t>
      </w:r>
    </w:p>
    <w:p w:rsidR="006634F8" w:rsidRDefault="006634F8" w:rsidP="001E3B8E">
      <w:pPr>
        <w:overflowPunct w:val="0"/>
        <w:spacing w:line="260" w:lineRule="exact"/>
        <w:ind w:left="424"/>
        <w:rPr>
          <w:rFonts w:ascii="ＭＳ 明朝" w:eastAsia="ＭＳ 明朝" w:hAnsi="Times New Roman" w:cs="Times New Roman" w:hint="eastAsia"/>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1"/>
        <w:gridCol w:w="3864"/>
        <w:gridCol w:w="1876"/>
      </w:tblGrid>
      <w:tr w:rsidR="001E3B8E" w:rsidRPr="001E3B8E" w:rsidTr="006634F8">
        <w:trPr>
          <w:trHeight w:val="520"/>
        </w:trPr>
        <w:tc>
          <w:tcPr>
            <w:tcW w:w="2551" w:type="dxa"/>
            <w:tcBorders>
              <w:top w:val="single" w:sz="4" w:space="0" w:color="000000"/>
              <w:left w:val="single" w:sz="4" w:space="0" w:color="000000"/>
              <w:bottom w:val="nil"/>
              <w:right w:val="single" w:sz="4" w:space="0" w:color="000000"/>
            </w:tcBorders>
            <w:vAlign w:val="center"/>
          </w:tcPr>
          <w:p w:rsidR="001E3B8E" w:rsidRPr="001E3B8E" w:rsidRDefault="001E3B8E" w:rsidP="006634F8">
            <w:pPr>
              <w:suppressAutoHyphens/>
              <w:kinsoku w:val="0"/>
              <w:overflowPunct w:val="0"/>
              <w:autoSpaceDE w:val="0"/>
              <w:autoSpaceDN w:val="0"/>
              <w:adjustRightInd w:val="0"/>
              <w:spacing w:line="260" w:lineRule="exact"/>
              <w:jc w:val="center"/>
              <w:rPr>
                <w:rFonts w:ascii="ＭＳ 明朝" w:eastAsia="ＭＳ 明朝" w:hAnsi="Times New Roman" w:cs="Times New Roman"/>
                <w:color w:val="000000"/>
                <w:spacing w:val="2"/>
                <w:szCs w:val="21"/>
              </w:rPr>
            </w:pPr>
            <w:r w:rsidRPr="001E3B8E">
              <w:rPr>
                <w:rFonts w:ascii="ＭＳ 明朝" w:eastAsia="ＭＳ 明朝" w:hAnsi="Times New Roman" w:cs="ＭＳ 明朝" w:hint="eastAsia"/>
                <w:color w:val="000000"/>
                <w:szCs w:val="21"/>
              </w:rPr>
              <w:t>※受付欄</w:t>
            </w:r>
          </w:p>
        </w:tc>
        <w:tc>
          <w:tcPr>
            <w:tcW w:w="3864" w:type="dxa"/>
            <w:tcBorders>
              <w:top w:val="single" w:sz="4" w:space="0" w:color="000000"/>
              <w:left w:val="single" w:sz="4" w:space="0" w:color="000000"/>
              <w:bottom w:val="nil"/>
              <w:right w:val="single" w:sz="4" w:space="0" w:color="000000"/>
            </w:tcBorders>
            <w:vAlign w:val="center"/>
          </w:tcPr>
          <w:p w:rsidR="001E3B8E" w:rsidRPr="001E3B8E" w:rsidRDefault="001E3B8E" w:rsidP="006634F8">
            <w:pPr>
              <w:suppressAutoHyphens/>
              <w:kinsoku w:val="0"/>
              <w:overflowPunct w:val="0"/>
              <w:autoSpaceDE w:val="0"/>
              <w:autoSpaceDN w:val="0"/>
              <w:adjustRightInd w:val="0"/>
              <w:spacing w:line="260" w:lineRule="exact"/>
              <w:jc w:val="center"/>
              <w:rPr>
                <w:rFonts w:ascii="ＭＳ 明朝" w:eastAsia="ＭＳ 明朝" w:hAnsi="Times New Roman" w:cs="Times New Roman"/>
                <w:color w:val="000000"/>
                <w:spacing w:val="2"/>
                <w:szCs w:val="21"/>
              </w:rPr>
            </w:pPr>
            <w:r w:rsidRPr="001E3B8E">
              <w:rPr>
                <w:rFonts w:ascii="ＭＳ 明朝" w:eastAsia="ＭＳ 明朝" w:hAnsi="Times New Roman" w:cs="ＭＳ 明朝" w:hint="eastAsia"/>
                <w:color w:val="000000"/>
                <w:szCs w:val="21"/>
              </w:rPr>
              <w:t>※特記欄</w:t>
            </w:r>
          </w:p>
        </w:tc>
        <w:tc>
          <w:tcPr>
            <w:tcW w:w="1876" w:type="dxa"/>
            <w:tcBorders>
              <w:top w:val="single" w:sz="4" w:space="0" w:color="000000"/>
              <w:left w:val="single" w:sz="4" w:space="0" w:color="000000"/>
              <w:bottom w:val="nil"/>
              <w:right w:val="single" w:sz="4" w:space="0" w:color="000000"/>
            </w:tcBorders>
            <w:vAlign w:val="center"/>
          </w:tcPr>
          <w:p w:rsidR="001E3B8E" w:rsidRPr="001E3B8E" w:rsidRDefault="001E3B8E" w:rsidP="006634F8">
            <w:pPr>
              <w:suppressAutoHyphens/>
              <w:kinsoku w:val="0"/>
              <w:overflowPunct w:val="0"/>
              <w:autoSpaceDE w:val="0"/>
              <w:autoSpaceDN w:val="0"/>
              <w:adjustRightInd w:val="0"/>
              <w:spacing w:line="260" w:lineRule="exact"/>
              <w:jc w:val="center"/>
              <w:rPr>
                <w:rFonts w:ascii="ＭＳ 明朝" w:eastAsia="ＭＳ 明朝" w:hAnsi="Times New Roman" w:cs="Times New Roman"/>
                <w:color w:val="000000"/>
                <w:spacing w:val="2"/>
                <w:szCs w:val="21"/>
              </w:rPr>
            </w:pPr>
            <w:r w:rsidRPr="001E3B8E">
              <w:rPr>
                <w:rFonts w:ascii="ＭＳ 明朝" w:eastAsia="ＭＳ 明朝" w:hAnsi="Times New Roman" w:cs="ＭＳ 明朝" w:hint="eastAsia"/>
                <w:color w:val="000000"/>
                <w:szCs w:val="21"/>
              </w:rPr>
              <w:t>※整理番号欄</w:t>
            </w:r>
          </w:p>
        </w:tc>
      </w:tr>
      <w:tr w:rsidR="006634F8" w:rsidRPr="001E3B8E" w:rsidTr="00945B14">
        <w:trPr>
          <w:trHeight w:val="520"/>
        </w:trPr>
        <w:tc>
          <w:tcPr>
            <w:tcW w:w="2551" w:type="dxa"/>
            <w:tcBorders>
              <w:top w:val="single" w:sz="4" w:space="0" w:color="000000"/>
              <w:left w:val="single" w:sz="4" w:space="0" w:color="000000"/>
              <w:bottom w:val="nil"/>
              <w:right w:val="single" w:sz="4" w:space="0" w:color="000000"/>
            </w:tcBorders>
            <w:vAlign w:val="center"/>
          </w:tcPr>
          <w:p w:rsidR="006634F8" w:rsidRPr="001E3B8E" w:rsidRDefault="006634F8" w:rsidP="006634F8">
            <w:pPr>
              <w:suppressAutoHyphens/>
              <w:kinsoku w:val="0"/>
              <w:overflowPunct w:val="0"/>
              <w:autoSpaceDE w:val="0"/>
              <w:autoSpaceDN w:val="0"/>
              <w:adjustRightInd w:val="0"/>
              <w:spacing w:line="260" w:lineRule="exact"/>
              <w:jc w:val="center"/>
              <w:rPr>
                <w:rFonts w:ascii="ＭＳ 明朝" w:eastAsia="ＭＳ 明朝" w:hAnsi="Times New Roman" w:cs="Times New Roman"/>
                <w:color w:val="000000"/>
                <w:spacing w:val="2"/>
                <w:szCs w:val="21"/>
              </w:rPr>
            </w:pPr>
            <w:r w:rsidRPr="001E3B8E">
              <w:rPr>
                <w:rFonts w:ascii="ＭＳ 明朝" w:eastAsia="ＭＳ 明朝" w:hAnsi="Times New Roman" w:cs="ＭＳ 明朝" w:hint="eastAsia"/>
                <w:color w:val="000000"/>
                <w:szCs w:val="21"/>
              </w:rPr>
              <w:t>平成　　年　　月　　日</w:t>
            </w:r>
          </w:p>
        </w:tc>
        <w:tc>
          <w:tcPr>
            <w:tcW w:w="3864" w:type="dxa"/>
            <w:vMerge w:val="restart"/>
            <w:tcBorders>
              <w:top w:val="single" w:sz="4" w:space="0" w:color="000000"/>
              <w:left w:val="single" w:sz="4" w:space="0" w:color="000000"/>
              <w:right w:val="single" w:sz="4" w:space="0" w:color="000000"/>
            </w:tcBorders>
          </w:tcPr>
          <w:p w:rsidR="006634F8" w:rsidRPr="006634F8" w:rsidRDefault="006634F8" w:rsidP="001E3B8E">
            <w:pPr>
              <w:suppressAutoHyphens/>
              <w:kinsoku w:val="0"/>
              <w:overflowPunct w:val="0"/>
              <w:autoSpaceDE w:val="0"/>
              <w:autoSpaceDN w:val="0"/>
              <w:adjustRightInd w:val="0"/>
              <w:spacing w:line="260" w:lineRule="exact"/>
              <w:jc w:val="left"/>
              <w:rPr>
                <w:rFonts w:ascii="ＭＳ 明朝" w:eastAsia="ＭＳ 明朝" w:hAnsi="Times New Roman" w:cs="Times New Roman"/>
                <w:color w:val="000000"/>
                <w:spacing w:val="2"/>
                <w:szCs w:val="21"/>
              </w:rPr>
            </w:pPr>
          </w:p>
          <w:p w:rsidR="006634F8" w:rsidRPr="006634F8" w:rsidRDefault="006634F8" w:rsidP="001E3B8E">
            <w:pPr>
              <w:suppressAutoHyphens/>
              <w:kinsoku w:val="0"/>
              <w:overflowPunct w:val="0"/>
              <w:autoSpaceDE w:val="0"/>
              <w:autoSpaceDN w:val="0"/>
              <w:adjustRightInd w:val="0"/>
              <w:spacing w:line="260" w:lineRule="exact"/>
              <w:jc w:val="left"/>
              <w:rPr>
                <w:rFonts w:ascii="ＭＳ 明朝" w:eastAsia="ＭＳ 明朝" w:hAnsi="Times New Roman" w:cs="Times New Roman"/>
                <w:color w:val="000000"/>
                <w:spacing w:val="2"/>
                <w:szCs w:val="21"/>
              </w:rPr>
            </w:pPr>
          </w:p>
        </w:tc>
        <w:tc>
          <w:tcPr>
            <w:tcW w:w="1876" w:type="dxa"/>
            <w:vMerge w:val="restart"/>
            <w:tcBorders>
              <w:top w:val="single" w:sz="4" w:space="0" w:color="000000"/>
              <w:left w:val="single" w:sz="4" w:space="0" w:color="000000"/>
              <w:right w:val="single" w:sz="4" w:space="0" w:color="000000"/>
            </w:tcBorders>
          </w:tcPr>
          <w:p w:rsidR="006634F8" w:rsidRPr="006634F8" w:rsidRDefault="006634F8" w:rsidP="001E3B8E">
            <w:pPr>
              <w:suppressAutoHyphens/>
              <w:kinsoku w:val="0"/>
              <w:overflowPunct w:val="0"/>
              <w:autoSpaceDE w:val="0"/>
              <w:autoSpaceDN w:val="0"/>
              <w:adjustRightInd w:val="0"/>
              <w:spacing w:line="260" w:lineRule="exact"/>
              <w:jc w:val="left"/>
              <w:rPr>
                <w:rFonts w:ascii="ＭＳ 明朝" w:eastAsia="ＭＳ 明朝" w:hAnsi="Times New Roman" w:cs="Times New Roman"/>
                <w:color w:val="000000"/>
                <w:spacing w:val="2"/>
                <w:szCs w:val="21"/>
              </w:rPr>
            </w:pPr>
          </w:p>
          <w:p w:rsidR="006634F8" w:rsidRPr="006634F8" w:rsidRDefault="006634F8" w:rsidP="001E3B8E">
            <w:pPr>
              <w:suppressAutoHyphens/>
              <w:kinsoku w:val="0"/>
              <w:overflowPunct w:val="0"/>
              <w:autoSpaceDE w:val="0"/>
              <w:autoSpaceDN w:val="0"/>
              <w:adjustRightInd w:val="0"/>
              <w:spacing w:line="260" w:lineRule="exact"/>
              <w:jc w:val="left"/>
              <w:rPr>
                <w:rFonts w:ascii="ＭＳ 明朝" w:eastAsia="ＭＳ 明朝" w:hAnsi="Times New Roman" w:cs="Times New Roman"/>
                <w:color w:val="000000"/>
                <w:spacing w:val="2"/>
                <w:szCs w:val="21"/>
              </w:rPr>
            </w:pPr>
          </w:p>
        </w:tc>
      </w:tr>
      <w:tr w:rsidR="006634F8" w:rsidRPr="001E3B8E" w:rsidTr="007A16EE">
        <w:trPr>
          <w:trHeight w:val="520"/>
        </w:trPr>
        <w:tc>
          <w:tcPr>
            <w:tcW w:w="2551" w:type="dxa"/>
            <w:tcBorders>
              <w:top w:val="single" w:sz="4" w:space="0" w:color="000000"/>
              <w:left w:val="single" w:sz="4" w:space="0" w:color="000000"/>
              <w:bottom w:val="nil"/>
              <w:right w:val="single" w:sz="4" w:space="0" w:color="000000"/>
            </w:tcBorders>
            <w:vAlign w:val="center"/>
          </w:tcPr>
          <w:p w:rsidR="006634F8" w:rsidRPr="001E3B8E" w:rsidRDefault="006634F8" w:rsidP="006634F8">
            <w:pPr>
              <w:suppressAutoHyphens/>
              <w:kinsoku w:val="0"/>
              <w:overflowPunct w:val="0"/>
              <w:autoSpaceDE w:val="0"/>
              <w:autoSpaceDN w:val="0"/>
              <w:adjustRightInd w:val="0"/>
              <w:spacing w:line="260" w:lineRule="exact"/>
              <w:jc w:val="center"/>
              <w:rPr>
                <w:rFonts w:ascii="ＭＳ 明朝" w:eastAsia="ＭＳ 明朝" w:hAnsi="Times New Roman" w:cs="Times New Roman"/>
                <w:color w:val="000000"/>
                <w:spacing w:val="2"/>
                <w:szCs w:val="21"/>
              </w:rPr>
            </w:pPr>
            <w:r w:rsidRPr="001E3B8E">
              <w:rPr>
                <w:rFonts w:ascii="ＭＳ 明朝" w:eastAsia="ＭＳ 明朝" w:hAnsi="Times New Roman" w:cs="ＭＳ 明朝" w:hint="eastAsia"/>
                <w:color w:val="000000"/>
                <w:szCs w:val="21"/>
              </w:rPr>
              <w:t>第　　　　　　　　　号</w:t>
            </w:r>
          </w:p>
        </w:tc>
        <w:tc>
          <w:tcPr>
            <w:tcW w:w="3864" w:type="dxa"/>
            <w:vMerge/>
            <w:tcBorders>
              <w:left w:val="single" w:sz="4" w:space="0" w:color="000000"/>
              <w:right w:val="single" w:sz="4" w:space="0" w:color="000000"/>
            </w:tcBorders>
          </w:tcPr>
          <w:p w:rsidR="006634F8" w:rsidRPr="001E3B8E" w:rsidRDefault="006634F8" w:rsidP="001E3B8E">
            <w:pPr>
              <w:suppressAutoHyphens/>
              <w:kinsoku w:val="0"/>
              <w:overflowPunct w:val="0"/>
              <w:autoSpaceDE w:val="0"/>
              <w:autoSpaceDN w:val="0"/>
              <w:adjustRightInd w:val="0"/>
              <w:spacing w:line="260" w:lineRule="exact"/>
              <w:jc w:val="left"/>
              <w:rPr>
                <w:rFonts w:ascii="ＭＳ 明朝" w:eastAsia="ＭＳ 明朝" w:hAnsi="Times New Roman" w:cs="Times New Roman"/>
                <w:color w:val="000000"/>
                <w:spacing w:val="2"/>
                <w:szCs w:val="21"/>
              </w:rPr>
            </w:pPr>
          </w:p>
        </w:tc>
        <w:tc>
          <w:tcPr>
            <w:tcW w:w="1876" w:type="dxa"/>
            <w:vMerge/>
            <w:tcBorders>
              <w:left w:val="single" w:sz="4" w:space="0" w:color="000000"/>
              <w:right w:val="single" w:sz="4" w:space="0" w:color="000000"/>
            </w:tcBorders>
          </w:tcPr>
          <w:p w:rsidR="006634F8" w:rsidRPr="001E3B8E" w:rsidRDefault="006634F8" w:rsidP="001E3B8E">
            <w:pPr>
              <w:suppressAutoHyphens/>
              <w:kinsoku w:val="0"/>
              <w:overflowPunct w:val="0"/>
              <w:autoSpaceDE w:val="0"/>
              <w:autoSpaceDN w:val="0"/>
              <w:adjustRightInd w:val="0"/>
              <w:spacing w:line="260" w:lineRule="exact"/>
              <w:jc w:val="left"/>
              <w:rPr>
                <w:rFonts w:ascii="ＭＳ 明朝" w:eastAsia="ＭＳ 明朝" w:hAnsi="Times New Roman" w:cs="Times New Roman"/>
                <w:color w:val="000000"/>
                <w:spacing w:val="2"/>
                <w:szCs w:val="21"/>
              </w:rPr>
            </w:pPr>
          </w:p>
        </w:tc>
      </w:tr>
      <w:tr w:rsidR="006634F8" w:rsidRPr="001E3B8E" w:rsidTr="007A16EE">
        <w:trPr>
          <w:trHeight w:val="520"/>
        </w:trPr>
        <w:tc>
          <w:tcPr>
            <w:tcW w:w="2551" w:type="dxa"/>
            <w:tcBorders>
              <w:top w:val="single" w:sz="4" w:space="0" w:color="000000"/>
              <w:left w:val="single" w:sz="4" w:space="0" w:color="000000"/>
              <w:bottom w:val="single" w:sz="4" w:space="0" w:color="000000"/>
              <w:right w:val="single" w:sz="4" w:space="0" w:color="000000"/>
            </w:tcBorders>
            <w:vAlign w:val="center"/>
          </w:tcPr>
          <w:p w:rsidR="006634F8" w:rsidRPr="001E3B8E" w:rsidRDefault="006634F8" w:rsidP="006634F8">
            <w:pPr>
              <w:suppressAutoHyphens/>
              <w:kinsoku w:val="0"/>
              <w:overflowPunct w:val="0"/>
              <w:autoSpaceDE w:val="0"/>
              <w:autoSpaceDN w:val="0"/>
              <w:adjustRightInd w:val="0"/>
              <w:spacing w:line="260" w:lineRule="exact"/>
              <w:rPr>
                <w:rFonts w:ascii="ＭＳ 明朝" w:eastAsia="ＭＳ 明朝" w:hAnsi="Times New Roman" w:cs="Times New Roman"/>
                <w:color w:val="000000"/>
                <w:spacing w:val="2"/>
                <w:szCs w:val="21"/>
              </w:rPr>
            </w:pPr>
            <w:r w:rsidRPr="001E3B8E">
              <w:rPr>
                <w:rFonts w:ascii="ＭＳ 明朝" w:eastAsia="ＭＳ 明朝" w:hAnsi="Times New Roman" w:cs="ＭＳ 明朝" w:hint="eastAsia"/>
                <w:color w:val="000000"/>
                <w:szCs w:val="21"/>
              </w:rPr>
              <w:t>係員印</w:t>
            </w:r>
          </w:p>
          <w:p w:rsidR="006634F8" w:rsidRPr="001E3B8E" w:rsidRDefault="006634F8" w:rsidP="006634F8">
            <w:pPr>
              <w:suppressAutoHyphens/>
              <w:kinsoku w:val="0"/>
              <w:overflowPunct w:val="0"/>
              <w:autoSpaceDE w:val="0"/>
              <w:autoSpaceDN w:val="0"/>
              <w:adjustRightInd w:val="0"/>
              <w:spacing w:line="260" w:lineRule="exact"/>
              <w:rPr>
                <w:rFonts w:ascii="ＭＳ 明朝" w:eastAsia="ＭＳ 明朝" w:hAnsi="Times New Roman" w:cs="Times New Roman"/>
                <w:color w:val="000000"/>
                <w:spacing w:val="2"/>
                <w:szCs w:val="21"/>
              </w:rPr>
            </w:pPr>
          </w:p>
        </w:tc>
        <w:tc>
          <w:tcPr>
            <w:tcW w:w="3864" w:type="dxa"/>
            <w:vMerge/>
            <w:tcBorders>
              <w:left w:val="single" w:sz="4" w:space="0" w:color="000000"/>
              <w:bottom w:val="single" w:sz="4" w:space="0" w:color="000000"/>
              <w:right w:val="single" w:sz="4" w:space="0" w:color="000000"/>
            </w:tcBorders>
          </w:tcPr>
          <w:p w:rsidR="006634F8" w:rsidRPr="001E3B8E" w:rsidRDefault="006634F8" w:rsidP="001E3B8E">
            <w:pPr>
              <w:suppressAutoHyphens/>
              <w:kinsoku w:val="0"/>
              <w:overflowPunct w:val="0"/>
              <w:autoSpaceDE w:val="0"/>
              <w:autoSpaceDN w:val="0"/>
              <w:adjustRightInd w:val="0"/>
              <w:spacing w:line="260" w:lineRule="exact"/>
              <w:jc w:val="left"/>
              <w:rPr>
                <w:rFonts w:ascii="ＭＳ 明朝" w:eastAsia="ＭＳ 明朝" w:hAnsi="Times New Roman" w:cs="Times New Roman"/>
                <w:color w:val="000000"/>
                <w:spacing w:val="2"/>
                <w:szCs w:val="21"/>
              </w:rPr>
            </w:pPr>
          </w:p>
        </w:tc>
        <w:tc>
          <w:tcPr>
            <w:tcW w:w="1876" w:type="dxa"/>
            <w:vMerge/>
            <w:tcBorders>
              <w:left w:val="single" w:sz="4" w:space="0" w:color="000000"/>
              <w:bottom w:val="single" w:sz="4" w:space="0" w:color="000000"/>
              <w:right w:val="single" w:sz="4" w:space="0" w:color="000000"/>
            </w:tcBorders>
          </w:tcPr>
          <w:p w:rsidR="006634F8" w:rsidRPr="001E3B8E" w:rsidRDefault="006634F8" w:rsidP="001E3B8E">
            <w:pPr>
              <w:suppressAutoHyphens/>
              <w:kinsoku w:val="0"/>
              <w:overflowPunct w:val="0"/>
              <w:autoSpaceDE w:val="0"/>
              <w:autoSpaceDN w:val="0"/>
              <w:adjustRightInd w:val="0"/>
              <w:spacing w:line="260" w:lineRule="exac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spacing w:line="280" w:lineRule="exact"/>
        <w:jc w:val="center"/>
        <w:rPr>
          <w:rFonts w:ascii="ＭＳ 明朝" w:eastAsia="ＭＳ 明朝" w:hAnsi="Times New Roman" w:cs="Times New Roman"/>
          <w:color w:val="000000"/>
          <w:spacing w:val="2"/>
          <w:kern w:val="0"/>
          <w:szCs w:val="21"/>
        </w:rPr>
      </w:pPr>
      <w:r w:rsidRPr="001E3B8E">
        <w:rPr>
          <w:rFonts w:ascii="ＭＳ 明朝" w:eastAsia="ＭＳ 明朝" w:hAnsi="Times New Roman" w:cs="Times New Roman" w:hint="eastAsia"/>
          <w:kern w:val="0"/>
          <w:sz w:val="24"/>
          <w:szCs w:val="24"/>
        </w:rPr>
        <w:br w:type="page"/>
      </w:r>
      <w:r w:rsidRPr="001E3B8E">
        <w:rPr>
          <w:rFonts w:ascii="ＭＳ 明朝" w:eastAsia="ＭＳ 明朝" w:hAnsi="Times New Roman" w:cs="ＭＳ 明朝" w:hint="eastAsia"/>
          <w:color w:val="000000"/>
          <w:kern w:val="0"/>
          <w:szCs w:val="21"/>
        </w:rPr>
        <w:lastRenderedPageBreak/>
        <w:t>（第二面）</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遊戯施設の状況等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overflowPunct w:val="0"/>
              <w:autoSpaceDE w:val="0"/>
              <w:autoSpaceDN w:val="0"/>
              <w:adjustRightInd w:val="0"/>
              <w:spacing w:line="280" w:lineRule="exac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【１．遊戯施設に係る確認済証交付年月日等】</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【イ．確認済証交付年月日】　昭和・平成　　年　　月　　日　第　　　　号</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【ロ．確認済証交付者】　　　□建築主事　□指定確認検査機関（　　　　　）</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【ハ．検査済証交付年月日】　昭和・平成　　年　　月　　日　第　　　　号</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【ニ．検査済証交付者】　　　□建築主事　□指定確認検査機関（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overflowPunct w:val="0"/>
              <w:autoSpaceDE w:val="0"/>
              <w:autoSpaceDN w:val="0"/>
              <w:adjustRightInd w:val="0"/>
              <w:spacing w:line="280" w:lineRule="exac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【２．検査日等】</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【イ．今回の検査】　　　　　平成　　年　　月　　日実施</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【ロ．前回の検査】　□実施（平成　　年　　月　　日報告）　□未実施</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overflowPunct w:val="0"/>
              <w:autoSpaceDE w:val="0"/>
              <w:autoSpaceDN w:val="0"/>
              <w:adjustRightInd w:val="0"/>
              <w:spacing w:line="280" w:lineRule="exac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【３．検査者】</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（代表となる検査者）</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【イ．資格】　（　　　）建築士　　　　　　（　　　）登録第　　　　号</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昇降機等検査員　　　　　　　　　　　　　　第　　　　号</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【ロ．氏名のフリガナ】</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【ハ．氏名】</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【ニ．勤務先】</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　　　）建築士事務所　　（　　　）知事登録第　　　号</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【ホ．郵便番号】</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【ヘ．所在地】</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【ト．電話番号】</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（その他の検査者）</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【イ．資格】　（　　　）建築士　　　　　　（　　　）登録第　　　　号</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昇降機等検査員　　　　　　　　　　　　　　第　　　　号</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【ロ．氏名のフリガナ】</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【ハ．氏名】</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【ニ．勤務先】</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　　　）建築士事務所　　（　　　）知事登録第　　　号</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【ホ．郵便番号】</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【ヘ．所在地】</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overflowPunct w:val="0"/>
              <w:autoSpaceDE w:val="0"/>
              <w:autoSpaceDN w:val="0"/>
              <w:adjustRightInd w:val="0"/>
              <w:spacing w:line="280" w:lineRule="exac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【４．保守業者】</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【イ．名称】</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【ロ．郵便番号】</w:t>
      </w:r>
    </w:p>
    <w:p w:rsidR="001E3B8E" w:rsidRPr="001E3B8E" w:rsidRDefault="001E3B8E" w:rsidP="001E3B8E">
      <w:pPr>
        <w:overflowPunct w:val="0"/>
        <w:spacing w:line="280" w:lineRule="exact"/>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【ハ．所在地】</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【ニ．電話番号】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rPr>
          <w:rFonts w:ascii="ＭＳ 明朝" w:eastAsia="ＭＳ 明朝" w:hAnsi="Times New Roman" w:cs="ＭＳ 明朝"/>
          <w:color w:val="000000"/>
          <w:kern w:val="0"/>
          <w:szCs w:val="21"/>
        </w:rPr>
      </w:pPr>
    </w:p>
    <w:p w:rsidR="001E3B8E" w:rsidRPr="001E3B8E" w:rsidRDefault="001E3B8E" w:rsidP="001E3B8E">
      <w:pPr>
        <w:overflowPunct w:val="0"/>
        <w:rPr>
          <w:rFonts w:ascii="ＭＳ 明朝" w:eastAsia="ＭＳ 明朝" w:hAnsi="Times New Roman" w:cs="ＭＳ 明朝"/>
          <w:color w:val="000000"/>
          <w:kern w:val="0"/>
          <w:szCs w:val="21"/>
        </w:rPr>
      </w:pPr>
    </w:p>
    <w:p w:rsidR="001E3B8E" w:rsidRPr="001E3B8E" w:rsidRDefault="001E3B8E" w:rsidP="001E3B8E">
      <w:pPr>
        <w:overflowPunct w:val="0"/>
        <w:rPr>
          <w:rFonts w:ascii="ＭＳ 明朝" w:eastAsia="ＭＳ 明朝" w:hAnsi="Times New Roman" w:cs="ＭＳ 明朝"/>
          <w:color w:val="000000"/>
          <w:kern w:val="0"/>
          <w:szCs w:val="21"/>
        </w:rPr>
      </w:pP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【５．遊戯施設の概要】（番号　　　　　　　）</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lastRenderedPageBreak/>
        <w:t xml:space="preserve">　　【イ．種別】　□高架の遊戯施設（令第</w:t>
      </w:r>
      <w:r w:rsidRPr="001E3B8E">
        <w:rPr>
          <w:rFonts w:ascii="ＭＳ 明朝" w:eastAsia="ＭＳ 明朝" w:hAnsi="ＭＳ 明朝" w:cs="ＭＳ 明朝" w:hint="eastAsia"/>
          <w:color w:val="000000"/>
          <w:kern w:val="0"/>
          <w:szCs w:val="21"/>
        </w:rPr>
        <w:t>138</w:t>
      </w:r>
      <w:r w:rsidRPr="001E3B8E">
        <w:rPr>
          <w:rFonts w:ascii="ＭＳ 明朝" w:eastAsia="ＭＳ 明朝" w:hAnsi="Times New Roman" w:cs="ＭＳ 明朝" w:hint="eastAsia"/>
          <w:color w:val="000000"/>
          <w:kern w:val="0"/>
          <w:szCs w:val="21"/>
        </w:rPr>
        <w:t>条第２項第二号）</w:t>
      </w:r>
    </w:p>
    <w:p w:rsidR="001E3B8E" w:rsidRPr="001E3B8E" w:rsidRDefault="001E3B8E" w:rsidP="001E3B8E">
      <w:pPr>
        <w:overflowPunct w:val="0"/>
        <w:ind w:left="2120" w:hanging="212"/>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□回転運動をする遊戯施設で原動機を使用するもの（令第</w:t>
      </w:r>
      <w:r w:rsidRPr="001E3B8E">
        <w:rPr>
          <w:rFonts w:ascii="ＭＳ 明朝" w:eastAsia="ＭＳ 明朝" w:hAnsi="ＭＳ 明朝" w:cs="ＭＳ 明朝" w:hint="eastAsia"/>
          <w:color w:val="000000"/>
          <w:kern w:val="0"/>
          <w:szCs w:val="21"/>
        </w:rPr>
        <w:t>138</w:t>
      </w:r>
      <w:r w:rsidRPr="001E3B8E">
        <w:rPr>
          <w:rFonts w:ascii="ＭＳ 明朝" w:eastAsia="ＭＳ 明朝" w:hAnsi="Times New Roman" w:cs="ＭＳ 明朝" w:hint="eastAsia"/>
          <w:color w:val="000000"/>
          <w:kern w:val="0"/>
          <w:szCs w:val="21"/>
        </w:rPr>
        <w:t>条第２項第三号）</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【ロ．固有名称】</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【ハ．一般名称】</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【ニ．仕様】　（総定員）　（乗　　物　　数）　（乗物当たり定員）</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　　人）　（　　×　　編成）　（　　　　　　人）</w:t>
      </w:r>
    </w:p>
    <w:p w:rsidR="001E3B8E" w:rsidRPr="001E3B8E" w:rsidRDefault="001E3B8E" w:rsidP="001E3B8E">
      <w:pPr>
        <w:overflowPunct w:val="0"/>
        <w:ind w:left="1908"/>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（定常走行速度又は定常円周速度）（最高部高さ）（走路全長）</w:t>
      </w:r>
    </w:p>
    <w:p w:rsidR="001E3B8E" w:rsidRPr="001E3B8E" w:rsidRDefault="001E3B8E" w:rsidP="001E3B8E">
      <w:pPr>
        <w:overflowPunct w:val="0"/>
        <w:ind w:left="1908"/>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㎞／ｈ又はｍ／</w:t>
      </w:r>
      <w:r w:rsidRPr="001E3B8E">
        <w:rPr>
          <w:rFonts w:ascii="ＭＳ 明朝" w:eastAsia="ＭＳ 明朝" w:hAnsi="ＭＳ 明朝" w:cs="ＭＳ 明朝" w:hint="eastAsia"/>
          <w:color w:val="000000"/>
          <w:kern w:val="0"/>
          <w:szCs w:val="21"/>
        </w:rPr>
        <w:t xml:space="preserve">min </w:t>
      </w:r>
      <w:r w:rsidRPr="001E3B8E">
        <w:rPr>
          <w:rFonts w:ascii="ＭＳ 明朝" w:eastAsia="ＭＳ 明朝" w:hAnsi="Times New Roman" w:cs="ＭＳ 明朝" w:hint="eastAsia"/>
          <w:color w:val="000000"/>
          <w:kern w:val="0"/>
          <w:szCs w:val="21"/>
        </w:rPr>
        <w:t>）（　　　　ｍ）（　　　ｍ）</w:t>
      </w:r>
    </w:p>
    <w:p w:rsidR="001E3B8E" w:rsidRPr="001E3B8E" w:rsidRDefault="001E3B8E" w:rsidP="001E3B8E">
      <w:pPr>
        <w:overflowPunct w:val="0"/>
        <w:ind w:left="1908"/>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（回転直径）（勾配又は傾斜角度）</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Times New Roman" w:eastAsia="ＭＳ 明朝" w:hAnsi="Times New Roman" w:cs="Times New Roman"/>
          <w:color w:val="000000"/>
          <w:kern w:val="0"/>
          <w:szCs w:val="21"/>
        </w:rPr>
        <w:t xml:space="preserve">                  </w:t>
      </w:r>
      <w:r w:rsidRPr="001E3B8E">
        <w:rPr>
          <w:rFonts w:ascii="ＭＳ 明朝" w:eastAsia="ＭＳ 明朝" w:hAnsi="Times New Roman" w:cs="ＭＳ 明朝" w:hint="eastAsia"/>
          <w:color w:val="000000"/>
          <w:kern w:val="0"/>
          <w:szCs w:val="21"/>
        </w:rPr>
        <w:t>（　　　ｍ）（　　　　　　　度）</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【ホ．ウォータースライド仕様】（滑走路数）（高低差）（滑走路全長）</w:t>
      </w:r>
    </w:p>
    <w:p w:rsidR="001E3B8E" w:rsidRPr="001E3B8E" w:rsidRDefault="001E3B8E" w:rsidP="001E3B8E">
      <w:pPr>
        <w:overflowPunct w:val="0"/>
        <w:ind w:left="3498"/>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本）（　　ｍ）（　　　　ｍ）</w:t>
      </w:r>
    </w:p>
    <w:p w:rsidR="001E3B8E" w:rsidRPr="001E3B8E" w:rsidRDefault="001E3B8E" w:rsidP="001E3B8E">
      <w:pPr>
        <w:overflowPunct w:val="0"/>
        <w:ind w:left="3498"/>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（滑走路平均勾配）（揚水装置台数）（吐　出　量）</w:t>
      </w:r>
    </w:p>
    <w:p w:rsidR="001E3B8E" w:rsidRPr="001E3B8E" w:rsidRDefault="001E3B8E" w:rsidP="001E3B8E">
      <w:pPr>
        <w:overflowPunct w:val="0"/>
        <w:ind w:left="3498"/>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度）（　　　　　台）（　　㎥／ｓ）</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【ヘ．製造者名】</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【６．検査の状況】</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【イ．指摘の内容】　　□要是正の指摘あり（□既存不適格）</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□要重点点検の指摘あり□　　指摘なし</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【ロ．指摘の概要】</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【ハ．改善予定の有無】□有（平成　　年　　月に改善予定）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【７．不具合の発生状況】</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【イ．不具合】　　　□有　　　　□無</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【ロ．不具合記録】　□有　　　　□無</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【ハ．改善の状況】　□実施済　　□改善予定（平成　　年　　月に改善予定）</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 xml:space="preserve">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jc w:val="center"/>
        <w:rPr>
          <w:rFonts w:ascii="ＭＳ 明朝" w:eastAsia="ＭＳ 明朝" w:hAnsi="Times New Roman" w:cs="Times New Roman"/>
          <w:color w:val="000000"/>
          <w:spacing w:val="2"/>
          <w:kern w:val="0"/>
          <w:szCs w:val="21"/>
        </w:rPr>
      </w:pPr>
      <w:r w:rsidRPr="001E3B8E">
        <w:rPr>
          <w:rFonts w:ascii="ＭＳ 明朝" w:eastAsia="ＭＳ 明朝" w:hAnsi="Times New Roman" w:cs="Times New Roman" w:hint="eastAsia"/>
          <w:kern w:val="0"/>
          <w:sz w:val="24"/>
          <w:szCs w:val="24"/>
        </w:rPr>
        <w:br w:type="page"/>
      </w:r>
      <w:r w:rsidRPr="001E3B8E">
        <w:rPr>
          <w:rFonts w:ascii="ＭＳ 明朝" w:eastAsia="ＭＳ 明朝" w:hAnsi="Times New Roman" w:cs="ＭＳ 明朝" w:hint="eastAsia"/>
          <w:color w:val="000000"/>
          <w:kern w:val="0"/>
          <w:szCs w:val="21"/>
        </w:rPr>
        <w:lastRenderedPageBreak/>
        <w:t>（第三面）</w:t>
      </w: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遊戯施設に係る不具合の状況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1E3B8E" w:rsidRPr="001E3B8E" w:rsidTr="001E3B8E">
        <w:tc>
          <w:tcPr>
            <w:tcW w:w="8291" w:type="dxa"/>
            <w:tcBorders>
              <w:top w:val="single" w:sz="4" w:space="0" w:color="000000"/>
              <w:left w:val="nil"/>
              <w:bottom w:val="nil"/>
              <w:right w:val="nil"/>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r>
    </w:tbl>
    <w:p w:rsidR="001E3B8E" w:rsidRPr="001E3B8E" w:rsidRDefault="001E3B8E" w:rsidP="001E3B8E">
      <w:pPr>
        <w:autoSpaceDE w:val="0"/>
        <w:autoSpaceDN w:val="0"/>
        <w:adjustRightInd w:val="0"/>
        <w:jc w:val="left"/>
        <w:rPr>
          <w:rFonts w:ascii="ＭＳ 明朝" w:eastAsia="ＭＳ 明朝" w:hAnsi="Times New Roman" w:cs="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1913"/>
        <w:gridCol w:w="1595"/>
        <w:gridCol w:w="1488"/>
        <w:gridCol w:w="1594"/>
      </w:tblGrid>
      <w:tr w:rsidR="001E3B8E" w:rsidRPr="001E3B8E" w:rsidTr="006634F8">
        <w:tc>
          <w:tcPr>
            <w:tcW w:w="1701" w:type="dxa"/>
            <w:tcBorders>
              <w:top w:val="single" w:sz="4" w:space="0" w:color="000000"/>
              <w:left w:val="single" w:sz="4" w:space="0" w:color="000000"/>
              <w:bottom w:val="nil"/>
              <w:right w:val="single" w:sz="4" w:space="0" w:color="000000"/>
            </w:tcBorders>
            <w:vAlign w:val="center"/>
          </w:tcPr>
          <w:p w:rsidR="001E3B8E" w:rsidRPr="001E3B8E" w:rsidRDefault="001E3B8E" w:rsidP="006634F8">
            <w:pPr>
              <w:suppressAutoHyphens/>
              <w:kinsoku w:val="0"/>
              <w:wordWrap w:val="0"/>
              <w:overflowPunct w:val="0"/>
              <w:autoSpaceDE w:val="0"/>
              <w:autoSpaceDN w:val="0"/>
              <w:adjustRightInd w:val="0"/>
              <w:spacing w:line="336" w:lineRule="atLeast"/>
              <w:rPr>
                <w:rFonts w:ascii="ＭＳ 明朝" w:eastAsia="ＭＳ 明朝" w:hAnsi="Times New Roman" w:cs="Times New Roman"/>
                <w:color w:val="000000"/>
                <w:spacing w:val="2"/>
                <w:szCs w:val="21"/>
              </w:rPr>
            </w:pPr>
            <w:r w:rsidRPr="001E3B8E">
              <w:rPr>
                <w:rFonts w:ascii="Times New Roman" w:eastAsia="ＭＳ 明朝" w:hAnsi="Times New Roman" w:cs="ＭＳ 明朝" w:hint="eastAsia"/>
                <w:color w:val="000000"/>
                <w:szCs w:val="21"/>
              </w:rPr>
              <w:t>不具合を把握した年月</w:t>
            </w:r>
          </w:p>
        </w:tc>
        <w:tc>
          <w:tcPr>
            <w:tcW w:w="1913" w:type="dxa"/>
            <w:tcBorders>
              <w:top w:val="single" w:sz="4" w:space="0" w:color="000000"/>
              <w:left w:val="single" w:sz="4" w:space="0" w:color="000000"/>
              <w:bottom w:val="nil"/>
              <w:right w:val="single" w:sz="4" w:space="0" w:color="000000"/>
            </w:tcBorders>
            <w:vAlign w:val="center"/>
          </w:tcPr>
          <w:p w:rsidR="001E3B8E" w:rsidRPr="001E3B8E" w:rsidRDefault="001E3B8E" w:rsidP="006634F8">
            <w:pPr>
              <w:suppressAutoHyphens/>
              <w:kinsoku w:val="0"/>
              <w:wordWrap w:val="0"/>
              <w:overflowPunct w:val="0"/>
              <w:autoSpaceDE w:val="0"/>
              <w:autoSpaceDN w:val="0"/>
              <w:adjustRightInd w:val="0"/>
              <w:spacing w:line="336" w:lineRule="atLeast"/>
              <w:rPr>
                <w:rFonts w:ascii="ＭＳ 明朝" w:eastAsia="ＭＳ 明朝" w:hAnsi="Times New Roman" w:cs="Times New Roman"/>
                <w:color w:val="000000"/>
                <w:spacing w:val="2"/>
                <w:szCs w:val="21"/>
              </w:rPr>
            </w:pPr>
            <w:r w:rsidRPr="001E3B8E">
              <w:rPr>
                <w:rFonts w:ascii="Times New Roman" w:eastAsia="ＭＳ 明朝" w:hAnsi="Times New Roman" w:cs="ＭＳ 明朝" w:hint="eastAsia"/>
                <w:color w:val="000000"/>
                <w:szCs w:val="21"/>
              </w:rPr>
              <w:t>不具合の概要</w:t>
            </w:r>
          </w:p>
        </w:tc>
        <w:tc>
          <w:tcPr>
            <w:tcW w:w="1595" w:type="dxa"/>
            <w:tcBorders>
              <w:top w:val="single" w:sz="4" w:space="0" w:color="000000"/>
              <w:left w:val="single" w:sz="4" w:space="0" w:color="000000"/>
              <w:bottom w:val="nil"/>
              <w:right w:val="single" w:sz="4" w:space="0" w:color="000000"/>
            </w:tcBorders>
            <w:vAlign w:val="center"/>
          </w:tcPr>
          <w:p w:rsidR="001E3B8E" w:rsidRPr="001E3B8E" w:rsidRDefault="001E3B8E" w:rsidP="006634F8">
            <w:pPr>
              <w:suppressAutoHyphens/>
              <w:kinsoku w:val="0"/>
              <w:wordWrap w:val="0"/>
              <w:overflowPunct w:val="0"/>
              <w:autoSpaceDE w:val="0"/>
              <w:autoSpaceDN w:val="0"/>
              <w:adjustRightInd w:val="0"/>
              <w:spacing w:line="336" w:lineRule="atLeast"/>
              <w:rPr>
                <w:rFonts w:ascii="ＭＳ 明朝" w:eastAsia="ＭＳ 明朝" w:hAnsi="Times New Roman" w:cs="Times New Roman"/>
                <w:color w:val="000000"/>
                <w:spacing w:val="2"/>
                <w:szCs w:val="21"/>
              </w:rPr>
            </w:pPr>
            <w:r w:rsidRPr="001E3B8E">
              <w:rPr>
                <w:rFonts w:ascii="Times New Roman" w:eastAsia="ＭＳ 明朝" w:hAnsi="Times New Roman" w:cs="ＭＳ 明朝" w:hint="eastAsia"/>
                <w:color w:val="000000"/>
                <w:szCs w:val="21"/>
              </w:rPr>
              <w:t>考えられる原因</w:t>
            </w:r>
          </w:p>
        </w:tc>
        <w:tc>
          <w:tcPr>
            <w:tcW w:w="1488" w:type="dxa"/>
            <w:tcBorders>
              <w:top w:val="single" w:sz="4" w:space="0" w:color="000000"/>
              <w:left w:val="single" w:sz="4" w:space="0" w:color="000000"/>
              <w:bottom w:val="nil"/>
              <w:right w:val="single" w:sz="4" w:space="0" w:color="000000"/>
            </w:tcBorders>
            <w:vAlign w:val="center"/>
          </w:tcPr>
          <w:p w:rsidR="001E3B8E" w:rsidRPr="001E3B8E" w:rsidRDefault="001E3B8E" w:rsidP="006634F8">
            <w:pPr>
              <w:suppressAutoHyphens/>
              <w:kinsoku w:val="0"/>
              <w:wordWrap w:val="0"/>
              <w:overflowPunct w:val="0"/>
              <w:autoSpaceDE w:val="0"/>
              <w:autoSpaceDN w:val="0"/>
              <w:adjustRightInd w:val="0"/>
              <w:spacing w:line="336" w:lineRule="atLeast"/>
              <w:rPr>
                <w:rFonts w:ascii="ＭＳ 明朝" w:eastAsia="ＭＳ 明朝" w:hAnsi="Times New Roman" w:cs="Times New Roman"/>
                <w:color w:val="000000"/>
                <w:spacing w:val="2"/>
                <w:szCs w:val="21"/>
              </w:rPr>
            </w:pPr>
            <w:r w:rsidRPr="001E3B8E">
              <w:rPr>
                <w:rFonts w:ascii="Times New Roman" w:eastAsia="ＭＳ 明朝" w:hAnsi="Times New Roman" w:cs="ＭＳ 明朝" w:hint="eastAsia"/>
                <w:color w:val="000000"/>
                <w:szCs w:val="21"/>
              </w:rPr>
              <w:t>改善（予定）年月</w:t>
            </w:r>
          </w:p>
        </w:tc>
        <w:tc>
          <w:tcPr>
            <w:tcW w:w="1594" w:type="dxa"/>
            <w:tcBorders>
              <w:top w:val="single" w:sz="4" w:space="0" w:color="000000"/>
              <w:left w:val="single" w:sz="4" w:space="0" w:color="000000"/>
              <w:bottom w:val="nil"/>
              <w:right w:val="single" w:sz="4" w:space="0" w:color="000000"/>
            </w:tcBorders>
            <w:vAlign w:val="center"/>
          </w:tcPr>
          <w:p w:rsidR="001E3B8E" w:rsidRPr="001E3B8E" w:rsidRDefault="001E3B8E" w:rsidP="006634F8">
            <w:pPr>
              <w:suppressAutoHyphens/>
              <w:kinsoku w:val="0"/>
              <w:wordWrap w:val="0"/>
              <w:overflowPunct w:val="0"/>
              <w:autoSpaceDE w:val="0"/>
              <w:autoSpaceDN w:val="0"/>
              <w:adjustRightInd w:val="0"/>
              <w:spacing w:line="336" w:lineRule="atLeast"/>
              <w:rPr>
                <w:rFonts w:ascii="ＭＳ 明朝" w:eastAsia="ＭＳ 明朝" w:hAnsi="Times New Roman" w:cs="Times New Roman"/>
                <w:color w:val="000000"/>
                <w:spacing w:val="2"/>
                <w:szCs w:val="21"/>
              </w:rPr>
            </w:pPr>
            <w:r w:rsidRPr="001E3B8E">
              <w:rPr>
                <w:rFonts w:ascii="Times New Roman" w:eastAsia="ＭＳ 明朝" w:hAnsi="Times New Roman" w:cs="ＭＳ 明朝" w:hint="eastAsia"/>
                <w:color w:val="000000"/>
                <w:szCs w:val="21"/>
              </w:rPr>
              <w:t>改善措置の概要等</w:t>
            </w:r>
          </w:p>
        </w:tc>
      </w:tr>
      <w:tr w:rsidR="001E3B8E" w:rsidRPr="001E3B8E" w:rsidTr="001E3B8E">
        <w:tc>
          <w:tcPr>
            <w:tcW w:w="1701"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913"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595"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488"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594"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r>
      <w:tr w:rsidR="001E3B8E" w:rsidRPr="001E3B8E" w:rsidTr="001E3B8E">
        <w:tc>
          <w:tcPr>
            <w:tcW w:w="1701"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913"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595"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488"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594"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r>
      <w:tr w:rsidR="001E3B8E" w:rsidRPr="001E3B8E" w:rsidTr="001E3B8E">
        <w:tc>
          <w:tcPr>
            <w:tcW w:w="1701"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913"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595"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488"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594"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r>
      <w:tr w:rsidR="001E3B8E" w:rsidRPr="001E3B8E" w:rsidTr="001E3B8E">
        <w:tc>
          <w:tcPr>
            <w:tcW w:w="1701"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913"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595"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488"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594" w:type="dxa"/>
            <w:tcBorders>
              <w:top w:val="single" w:sz="4" w:space="0" w:color="000000"/>
              <w:left w:val="single" w:sz="4" w:space="0" w:color="000000"/>
              <w:bottom w:val="nil"/>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r>
      <w:tr w:rsidR="001E3B8E" w:rsidRPr="001E3B8E" w:rsidTr="001E3B8E">
        <w:tc>
          <w:tcPr>
            <w:tcW w:w="1701" w:type="dxa"/>
            <w:tcBorders>
              <w:top w:val="single" w:sz="4" w:space="0" w:color="000000"/>
              <w:left w:val="single" w:sz="4" w:space="0" w:color="000000"/>
              <w:bottom w:val="single" w:sz="4" w:space="0" w:color="000000"/>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913" w:type="dxa"/>
            <w:tcBorders>
              <w:top w:val="single" w:sz="4" w:space="0" w:color="000000"/>
              <w:left w:val="single" w:sz="4" w:space="0" w:color="000000"/>
              <w:bottom w:val="single" w:sz="4" w:space="0" w:color="000000"/>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595" w:type="dxa"/>
            <w:tcBorders>
              <w:top w:val="single" w:sz="4" w:space="0" w:color="000000"/>
              <w:left w:val="single" w:sz="4" w:space="0" w:color="000000"/>
              <w:bottom w:val="single" w:sz="4" w:space="0" w:color="000000"/>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488" w:type="dxa"/>
            <w:tcBorders>
              <w:top w:val="single" w:sz="4" w:space="0" w:color="000000"/>
              <w:left w:val="single" w:sz="4" w:space="0" w:color="000000"/>
              <w:bottom w:val="single" w:sz="4" w:space="0" w:color="000000"/>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c>
          <w:tcPr>
            <w:tcW w:w="1594" w:type="dxa"/>
            <w:tcBorders>
              <w:top w:val="single" w:sz="4" w:space="0" w:color="000000"/>
              <w:left w:val="single" w:sz="4" w:space="0" w:color="000000"/>
              <w:bottom w:val="single" w:sz="4" w:space="0" w:color="000000"/>
              <w:right w:val="single" w:sz="4" w:space="0" w:color="000000"/>
            </w:tcBorders>
          </w:tcPr>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p w:rsidR="001E3B8E" w:rsidRPr="001E3B8E" w:rsidRDefault="001E3B8E" w:rsidP="001E3B8E">
            <w:pPr>
              <w:suppressAutoHyphens/>
              <w:kinsoku w:val="0"/>
              <w:wordWrap w:val="0"/>
              <w:overflowPunct w:val="0"/>
              <w:autoSpaceDE w:val="0"/>
              <w:autoSpaceDN w:val="0"/>
              <w:adjustRightInd w:val="0"/>
              <w:spacing w:line="336" w:lineRule="atLeast"/>
              <w:jc w:val="left"/>
              <w:rPr>
                <w:rFonts w:ascii="ＭＳ 明朝" w:eastAsia="ＭＳ 明朝" w:hAnsi="Times New Roman" w:cs="Times New Roman"/>
                <w:color w:val="000000"/>
                <w:spacing w:val="2"/>
                <w:szCs w:val="21"/>
              </w:rPr>
            </w:pPr>
          </w:p>
        </w:tc>
      </w:tr>
    </w:tbl>
    <w:p w:rsidR="001E3B8E" w:rsidRPr="001E3B8E" w:rsidRDefault="001E3B8E" w:rsidP="001E3B8E">
      <w:pPr>
        <w:overflowPunct w:val="0"/>
        <w:rPr>
          <w:rFonts w:ascii="ＭＳ 明朝" w:eastAsia="ＭＳ 明朝" w:hAnsi="Times New Roman" w:cs="Times New Roman"/>
          <w:color w:val="000000"/>
          <w:spacing w:val="2"/>
          <w:kern w:val="0"/>
          <w:szCs w:val="21"/>
        </w:rPr>
      </w:pPr>
    </w:p>
    <w:p w:rsidR="001E3B8E" w:rsidRPr="001E3B8E" w:rsidRDefault="001E3B8E" w:rsidP="001E3B8E">
      <w:pPr>
        <w:overflowPunct w:val="0"/>
        <w:rPr>
          <w:rFonts w:ascii="ＭＳ 明朝" w:eastAsia="ＭＳ 明朝" w:hAnsi="Times New Roman" w:cs="Times New Roman"/>
          <w:color w:val="000000"/>
          <w:spacing w:val="2"/>
          <w:kern w:val="0"/>
          <w:szCs w:val="21"/>
        </w:rPr>
      </w:pPr>
      <w:r w:rsidRPr="001E3B8E">
        <w:rPr>
          <w:rFonts w:ascii="ＭＳ 明朝" w:eastAsia="ＭＳ 明朝" w:hAnsi="Times New Roman" w:cs="ＭＳ 明朝" w:hint="eastAsia"/>
          <w:color w:val="000000"/>
          <w:kern w:val="0"/>
          <w:szCs w:val="21"/>
        </w:rPr>
        <w:tab/>
      </w:r>
      <w:r w:rsidRPr="001E3B8E">
        <w:rPr>
          <w:rFonts w:ascii="ＭＳ 明朝" w:eastAsia="ＭＳ 明朝" w:hAnsi="Times New Roman" w:cs="ＭＳ 明朝" w:hint="eastAsia"/>
          <w:color w:val="000000"/>
          <w:kern w:val="0"/>
          <w:szCs w:val="21"/>
        </w:rPr>
        <w:tab/>
      </w:r>
      <w:r w:rsidRPr="001E3B8E">
        <w:rPr>
          <w:rFonts w:ascii="ＭＳ 明朝" w:eastAsia="ＭＳ 明朝" w:hAnsi="Times New Roman" w:cs="ＭＳ 明朝" w:hint="eastAsia"/>
          <w:color w:val="000000"/>
          <w:kern w:val="0"/>
          <w:szCs w:val="21"/>
        </w:rPr>
        <w:tab/>
      </w:r>
      <w:r w:rsidRPr="001E3B8E">
        <w:rPr>
          <w:rFonts w:ascii="ＭＳ 明朝" w:eastAsia="ＭＳ 明朝" w:hAnsi="Times New Roman" w:cs="ＭＳ 明朝" w:hint="eastAsia"/>
          <w:color w:val="000000"/>
          <w:kern w:val="0"/>
          <w:szCs w:val="21"/>
        </w:rPr>
        <w:tab/>
      </w:r>
    </w:p>
    <w:p w:rsidR="001E3B8E" w:rsidRPr="006634F8" w:rsidRDefault="001E3B8E" w:rsidP="001E3B8E">
      <w:pPr>
        <w:overflowPunct w:val="0"/>
        <w:rPr>
          <w:rFonts w:ascii="ＭＳ 明朝" w:eastAsia="ＭＳ 明朝" w:hAnsi="Times New Roman" w:cs="Times New Roman"/>
          <w:color w:val="000000"/>
          <w:spacing w:val="2"/>
          <w:kern w:val="0"/>
          <w:sz w:val="18"/>
          <w:szCs w:val="18"/>
        </w:rPr>
      </w:pPr>
      <w:r w:rsidRPr="001E3B8E">
        <w:rPr>
          <w:rFonts w:ascii="ＭＳ 明朝" w:eastAsia="ＭＳ 明朝" w:hAnsi="Times New Roman" w:cs="Times New Roman" w:hint="eastAsia"/>
          <w:kern w:val="0"/>
          <w:sz w:val="24"/>
          <w:szCs w:val="24"/>
        </w:rPr>
        <w:br w:type="page"/>
      </w:r>
      <w:r w:rsidRPr="006634F8">
        <w:rPr>
          <w:rFonts w:ascii="ＭＳ 明朝" w:eastAsia="ＭＳ 明朝" w:hAnsi="Times New Roman" w:cs="ＭＳ 明朝" w:hint="eastAsia"/>
          <w:color w:val="000000"/>
          <w:kern w:val="0"/>
          <w:sz w:val="18"/>
          <w:szCs w:val="18"/>
        </w:rPr>
        <w:lastRenderedPageBreak/>
        <w:t>（注意）</w:t>
      </w:r>
    </w:p>
    <w:p w:rsidR="001E3B8E" w:rsidRPr="006634F8" w:rsidRDefault="001E3B8E" w:rsidP="001E3B8E">
      <w:pPr>
        <w:overflowPunct w:val="0"/>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１．各面共通関係</w:t>
      </w:r>
      <w:bookmarkStart w:id="0" w:name="_GoBack"/>
      <w:bookmarkEnd w:id="0"/>
    </w:p>
    <w:p w:rsidR="001E3B8E" w:rsidRPr="006634F8" w:rsidRDefault="001E3B8E" w:rsidP="001E3B8E">
      <w:pPr>
        <w:overflowPunct w:val="0"/>
        <w:ind w:left="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①　※印のある欄は記入しないでください。</w:t>
      </w:r>
    </w:p>
    <w:p w:rsidR="001E3B8E" w:rsidRPr="006634F8" w:rsidRDefault="001E3B8E" w:rsidP="001E3B8E">
      <w:pPr>
        <w:overflowPunct w:val="0"/>
        <w:ind w:left="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②　数字は算用数字を、単位はメートル法を用いてください。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③　記入欄が不足する場合は、枠を拡大、行を追加して記入するか、別紙に必要な事項を記入し添えてください。</w:t>
      </w:r>
    </w:p>
    <w:p w:rsidR="001E3B8E" w:rsidRPr="006634F8" w:rsidRDefault="001E3B8E" w:rsidP="001E3B8E">
      <w:pPr>
        <w:overflowPunct w:val="0"/>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２．第一面関係</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①　報告者又は検査者の氏名の記載を自署で行う場合においては、押印を省略することができます。</w:t>
      </w:r>
    </w:p>
    <w:p w:rsidR="001E3B8E" w:rsidRPr="006634F8" w:rsidRDefault="001E3B8E" w:rsidP="001E3B8E">
      <w:pPr>
        <w:overflowPunct w:val="0"/>
        <w:ind w:left="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②　検査者が２人以上のときは、代表となる検査者を検査者氏名欄に記入してください。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③　１欄及び２欄は、所有者又は管理者が法人のときは、「ロ」はそれぞれ法人の名称及び代表者氏名を、「ニ」はそれぞれ法人の所在地を記入してください。</w:t>
      </w:r>
    </w:p>
    <w:p w:rsidR="001E3B8E" w:rsidRPr="006634F8" w:rsidRDefault="001E3B8E" w:rsidP="001E3B8E">
      <w:pPr>
        <w:overflowPunct w:val="0"/>
        <w:ind w:left="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④　４欄の「イ」は、報告する遊戯施設の台数を記入してください。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⑤　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rsidR="001E3B8E" w:rsidRPr="006634F8" w:rsidRDefault="001E3B8E" w:rsidP="001E3B8E">
      <w:pPr>
        <w:overflowPunct w:val="0"/>
        <w:ind w:left="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⑥　４欄の「ハ」は、指摘があつた遊戯施設について記入してください。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⑦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⑧　４欄の「ホ」は、指摘された事項以外に特に報告すべき事項があれば記入してください。</w:t>
      </w:r>
    </w:p>
    <w:p w:rsidR="001E3B8E" w:rsidRPr="006634F8" w:rsidRDefault="001E3B8E" w:rsidP="001E3B8E">
      <w:pPr>
        <w:overflowPunct w:val="0"/>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３．第二面関係</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②　１欄の「イ」及び「ロ」は、直前の確認（建築基準法第</w:t>
      </w:r>
      <w:r w:rsidRPr="006634F8">
        <w:rPr>
          <w:rFonts w:ascii="ＭＳ 明朝" w:eastAsia="ＭＳ 明朝" w:hAnsi="ＭＳ 明朝" w:cs="ＭＳ 明朝" w:hint="eastAsia"/>
          <w:color w:val="000000"/>
          <w:kern w:val="0"/>
          <w:sz w:val="18"/>
          <w:szCs w:val="18"/>
        </w:rPr>
        <w:t>87</w:t>
      </w:r>
      <w:r w:rsidRPr="006634F8">
        <w:rPr>
          <w:rFonts w:ascii="ＭＳ 明朝" w:eastAsia="ＭＳ 明朝" w:hAnsi="Times New Roman" w:cs="ＭＳ 明朝" w:hint="eastAsia"/>
          <w:color w:val="000000"/>
          <w:kern w:val="0"/>
          <w:sz w:val="18"/>
          <w:szCs w:val="18"/>
        </w:rPr>
        <w:t>条の２及び同法第</w:t>
      </w:r>
      <w:r w:rsidRPr="006634F8">
        <w:rPr>
          <w:rFonts w:ascii="ＭＳ 明朝" w:eastAsia="ＭＳ 明朝" w:hAnsi="ＭＳ 明朝" w:cs="ＭＳ 明朝" w:hint="eastAsia"/>
          <w:color w:val="000000"/>
          <w:kern w:val="0"/>
          <w:sz w:val="18"/>
          <w:szCs w:val="18"/>
        </w:rPr>
        <w:t>88</w:t>
      </w:r>
      <w:r w:rsidRPr="006634F8">
        <w:rPr>
          <w:rFonts w:ascii="ＭＳ 明朝" w:eastAsia="ＭＳ 明朝" w:hAnsi="Times New Roman" w:cs="ＭＳ 明朝" w:hint="eastAsia"/>
          <w:color w:val="000000"/>
          <w:kern w:val="0"/>
          <w:sz w:val="18"/>
          <w:szCs w:val="18"/>
        </w:rPr>
        <w:t>条第１項の規定により準用して適用される同法第６条第１項に規定する確認。以下この様式において同じ。）について、「ハ」及び「ニ」は、直前の完了検査について、それぞれ記入してください。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③　１欄の「ロ」及び「ニ」は、該当するチェックボックスに「レ」マークを入れ、「指定確認検査機関」の場合には、併せてその名称を記入してください。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④　２欄の「イ」は、検査を複数の日にまたがって行ったときは、その最終日の年月日を記入し、「ロ」は、直前の報告について記入してください。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⑤　２欄は、報告の対象となっていない場合には「未実施」のチェックボックスに「レ」マークを入れてください。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⑥　２欄の「ハ」は、前回の定期検査の結果を記録した書類の写しの保存の有無について記入してください。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⑦　３欄は、代表となる検査者並びに当該遊戯施設の検査を行った全ての検査者について記入してください。当該遊戯施設の検査を行った検査者が１人の場合は、その他の検査者欄は削除して構いません。</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⑧　３欄の「イ」は、検査者の有する資格について記入してください。検査者が昇降機等検査員である場合は、昇降機等検査員資格者証の交付番号を「昇降機等検査員」の番号欄に記入してください。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⑨　３欄の「ニ」は、検査者が法人に勤務している場合は、検査者の勤務先について記入し、勤務先が建築士事務所のときは、事務所登録番号を併せて記入してください。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⑩　３欄の「ホ」から「ト」までは、検査者が法人に勤務している場合は、検査者の勤務先について記入し、検査者が法人に勤務していないときはその者の住所について記入してください。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⑫　５欄の「番号」は、報告する遊戯施設を特定できる番号、記号等を記入してください。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⑬　５欄の「ハ」は、建築基準法施行令第</w:t>
      </w:r>
      <w:r w:rsidRPr="006634F8">
        <w:rPr>
          <w:rFonts w:ascii="ＭＳ 明朝" w:eastAsia="ＭＳ 明朝" w:hAnsi="ＭＳ 明朝" w:cs="ＭＳ 明朝" w:hint="eastAsia"/>
          <w:color w:val="000000"/>
          <w:kern w:val="0"/>
          <w:sz w:val="18"/>
          <w:szCs w:val="18"/>
        </w:rPr>
        <w:t>138</w:t>
      </w:r>
      <w:r w:rsidRPr="006634F8">
        <w:rPr>
          <w:rFonts w:ascii="ＭＳ 明朝" w:eastAsia="ＭＳ 明朝" w:hAnsi="Times New Roman" w:cs="ＭＳ 明朝" w:hint="eastAsia"/>
          <w:color w:val="000000"/>
          <w:kern w:val="0"/>
          <w:sz w:val="18"/>
          <w:szCs w:val="18"/>
        </w:rPr>
        <w:t>条第２項第二号及び同項第三号に掲げる名称の例により記入してく</w:t>
      </w:r>
      <w:r w:rsidRPr="006634F8">
        <w:rPr>
          <w:rFonts w:ascii="ＭＳ 明朝" w:eastAsia="ＭＳ 明朝" w:hAnsi="Times New Roman" w:cs="ＭＳ 明朝" w:hint="eastAsia"/>
          <w:color w:val="000000"/>
          <w:kern w:val="0"/>
          <w:sz w:val="18"/>
          <w:szCs w:val="18"/>
        </w:rPr>
        <w:lastRenderedPageBreak/>
        <w:t>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⑭　５欄の「ニ」の「定常走行速度又は定常円周速度」は、当該遊戯施設が走行をするものである場合には定常走行速度を㎞／ｈで、回転をするものである場合には定常円周速度をｍ／</w:t>
      </w:r>
      <w:r w:rsidRPr="006634F8">
        <w:rPr>
          <w:rFonts w:ascii="ＭＳ 明朝" w:eastAsia="ＭＳ 明朝" w:hAnsi="ＭＳ 明朝" w:cs="ＭＳ 明朝" w:hint="eastAsia"/>
          <w:color w:val="000000"/>
          <w:kern w:val="0"/>
          <w:sz w:val="18"/>
          <w:szCs w:val="18"/>
        </w:rPr>
        <w:t>min</w:t>
      </w:r>
      <w:r w:rsidRPr="006634F8">
        <w:rPr>
          <w:rFonts w:ascii="ＭＳ 明朝" w:eastAsia="ＭＳ 明朝" w:hAnsi="Times New Roman" w:cs="ＭＳ 明朝" w:hint="eastAsia"/>
          <w:color w:val="000000"/>
          <w:kern w:val="0"/>
          <w:sz w:val="18"/>
          <w:szCs w:val="18"/>
        </w:rPr>
        <w:t>で記入してください。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⑮　５欄の「ホ」の「高低差」、「滑走路全長」、「滑走路平均勾配」は、滑走路が複数ある場合は滑走路ごとに、「吐出量」は、揚水装置が複数ある場合は揚水装置ごとに記入してください。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⑰　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⑲　前回検査時以降に把握した機器の故障、異常動作、損傷、腐食その他の劣化に起因する衝突、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⑳　ここに書き表せない事項で特に報告すべき事項は、８欄又は別紙に記載して添えてください。</w:t>
      </w:r>
    </w:p>
    <w:p w:rsidR="001E3B8E" w:rsidRPr="006634F8" w:rsidRDefault="001E3B8E" w:rsidP="001E3B8E">
      <w:pPr>
        <w:overflowPunct w:val="0"/>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４．第三面関係</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①　第三面は、前回検査時以降に把握した遊戯施設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②　「不具合の概要」欄は、当該不具合の箇所を特定した上で、当該不具合の具体的内容を記入してください。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③　「考えられる原因」欄は、当該不具合が生じた原因として主として考えられるものを記入してください。ただし、当該不具合が生じた原因が不明な場合は「不明」と記入してください。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④　「改善（予定）年月」欄は、既に改善を実施している場合には実施年月を、改善を行う予定がある場合には改善予定年月を記入し、改善を行う予定がない場合には「－」を記入してください。</w:t>
      </w:r>
    </w:p>
    <w:p w:rsidR="001E3B8E" w:rsidRPr="006634F8" w:rsidRDefault="001E3B8E" w:rsidP="001E3B8E">
      <w:pPr>
        <w:overflowPunct w:val="0"/>
        <w:ind w:left="424" w:hanging="212"/>
        <w:rPr>
          <w:rFonts w:ascii="ＭＳ 明朝" w:eastAsia="ＭＳ 明朝" w:hAnsi="Times New Roman" w:cs="Times New Roman"/>
          <w:color w:val="000000"/>
          <w:spacing w:val="2"/>
          <w:kern w:val="0"/>
          <w:sz w:val="18"/>
          <w:szCs w:val="18"/>
        </w:rPr>
      </w:pPr>
      <w:r w:rsidRPr="006634F8">
        <w:rPr>
          <w:rFonts w:ascii="ＭＳ 明朝" w:eastAsia="ＭＳ 明朝" w:hAnsi="Times New Roman" w:cs="ＭＳ 明朝" w:hint="eastAsia"/>
          <w:color w:val="000000"/>
          <w:kern w:val="0"/>
          <w:sz w:val="18"/>
          <w:szCs w:val="18"/>
        </w:rPr>
        <w:t>⑤　「改善措置の概要等」欄は、既に改善を実施している場合又は改善を行う予定がある場合に、具体的措置の概要を記入してください。改善を行う予定がない場合には、その理由を記入してください。</w:t>
      </w:r>
    </w:p>
    <w:p w:rsidR="00736EC9" w:rsidRPr="006634F8" w:rsidRDefault="00736EC9">
      <w:pPr>
        <w:rPr>
          <w:sz w:val="18"/>
          <w:szCs w:val="18"/>
        </w:rPr>
      </w:pPr>
    </w:p>
    <w:sectPr w:rsidR="00736EC9" w:rsidRPr="006634F8" w:rsidSect="006634F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25" w:rsidRDefault="00607425" w:rsidP="00CB22E2">
      <w:r>
        <w:separator/>
      </w:r>
    </w:p>
  </w:endnote>
  <w:endnote w:type="continuationSeparator" w:id="0">
    <w:p w:rsidR="00607425" w:rsidRDefault="00607425" w:rsidP="00CB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25" w:rsidRDefault="00607425" w:rsidP="00CB22E2">
      <w:r>
        <w:separator/>
      </w:r>
    </w:p>
  </w:footnote>
  <w:footnote w:type="continuationSeparator" w:id="0">
    <w:p w:rsidR="00607425" w:rsidRDefault="00607425" w:rsidP="00CB2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8E"/>
    <w:rsid w:val="001E3B8E"/>
    <w:rsid w:val="003B5335"/>
    <w:rsid w:val="00607425"/>
    <w:rsid w:val="006634F8"/>
    <w:rsid w:val="00736EC9"/>
    <w:rsid w:val="00CB22E2"/>
    <w:rsid w:val="00D4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2E2"/>
    <w:pPr>
      <w:tabs>
        <w:tab w:val="center" w:pos="4252"/>
        <w:tab w:val="right" w:pos="8504"/>
      </w:tabs>
      <w:snapToGrid w:val="0"/>
    </w:pPr>
  </w:style>
  <w:style w:type="character" w:customStyle="1" w:styleId="a4">
    <w:name w:val="ヘッダー (文字)"/>
    <w:basedOn w:val="a0"/>
    <w:link w:val="a3"/>
    <w:uiPriority w:val="99"/>
    <w:rsid w:val="00CB22E2"/>
  </w:style>
  <w:style w:type="paragraph" w:styleId="a5">
    <w:name w:val="footer"/>
    <w:basedOn w:val="a"/>
    <w:link w:val="a6"/>
    <w:uiPriority w:val="99"/>
    <w:unhideWhenUsed/>
    <w:rsid w:val="00CB22E2"/>
    <w:pPr>
      <w:tabs>
        <w:tab w:val="center" w:pos="4252"/>
        <w:tab w:val="right" w:pos="8504"/>
      </w:tabs>
      <w:snapToGrid w:val="0"/>
    </w:pPr>
  </w:style>
  <w:style w:type="character" w:customStyle="1" w:styleId="a6">
    <w:name w:val="フッター (文字)"/>
    <w:basedOn w:val="a0"/>
    <w:link w:val="a5"/>
    <w:uiPriority w:val="99"/>
    <w:rsid w:val="00CB2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2E2"/>
    <w:pPr>
      <w:tabs>
        <w:tab w:val="center" w:pos="4252"/>
        <w:tab w:val="right" w:pos="8504"/>
      </w:tabs>
      <w:snapToGrid w:val="0"/>
    </w:pPr>
  </w:style>
  <w:style w:type="character" w:customStyle="1" w:styleId="a4">
    <w:name w:val="ヘッダー (文字)"/>
    <w:basedOn w:val="a0"/>
    <w:link w:val="a3"/>
    <w:uiPriority w:val="99"/>
    <w:rsid w:val="00CB22E2"/>
  </w:style>
  <w:style w:type="paragraph" w:styleId="a5">
    <w:name w:val="footer"/>
    <w:basedOn w:val="a"/>
    <w:link w:val="a6"/>
    <w:uiPriority w:val="99"/>
    <w:unhideWhenUsed/>
    <w:rsid w:val="00CB22E2"/>
    <w:pPr>
      <w:tabs>
        <w:tab w:val="center" w:pos="4252"/>
        <w:tab w:val="right" w:pos="8504"/>
      </w:tabs>
      <w:snapToGrid w:val="0"/>
    </w:pPr>
  </w:style>
  <w:style w:type="character" w:customStyle="1" w:styleId="a6">
    <w:name w:val="フッター (文字)"/>
    <w:basedOn w:val="a0"/>
    <w:link w:val="a5"/>
    <w:uiPriority w:val="99"/>
    <w:rsid w:val="00CB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津留見　和夫</dc:creator>
  <cp:lastModifiedBy>津留見　和夫</cp:lastModifiedBy>
  <cp:revision>5</cp:revision>
  <dcterms:created xsi:type="dcterms:W3CDTF">2016-06-08T07:03:00Z</dcterms:created>
  <dcterms:modified xsi:type="dcterms:W3CDTF">2017-01-13T08:47:00Z</dcterms:modified>
</cp:coreProperties>
</file>